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852B" w14:textId="106285CB" w:rsidR="00FE7EE1" w:rsidRPr="00EB0336" w:rsidRDefault="00FE7EE1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ENFERMERÍA</w:t>
      </w:r>
      <w:r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p w14:paraId="170D4D5E" w14:textId="5079BF32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1133ED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1133ED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7F4C9960" w:rsidR="00E40DCC" w:rsidRPr="00EB0336" w:rsidRDefault="00144A54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>
        <w:rPr>
          <w:rFonts w:cstheme="minorHAnsi"/>
          <w:b/>
          <w:color w:val="000000" w:themeColor="text1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2FB63CF9" w14:textId="09117297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7E2AC5A4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22934" w14:textId="77777777" w:rsidR="005F7BCE" w:rsidRDefault="005F7BCE" w:rsidP="000756BF">
      <w:pPr>
        <w:tabs>
          <w:tab w:val="left" w:pos="3405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1D5655A4" w:rsidR="00FE77B4" w:rsidRPr="0011461A" w:rsidRDefault="003248B9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ENFERMERÍA DEL PACIENTE CRÓNICO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337652B0" w:rsidR="00FE77B4" w:rsidRPr="0011461A" w:rsidRDefault="003248B9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14203AA4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3248B9">
              <w:rPr>
                <w:rFonts w:cstheme="minorHAnsi"/>
                <w:b/>
                <w:color w:val="000000" w:themeColor="text1"/>
                <w:sz w:val="20"/>
                <w:szCs w:val="20"/>
              </w:rPr>
              <w:t>44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7B78C3BE" w:rsidR="00E40DCC" w:rsidRDefault="00E40DCC" w:rsidP="000756BF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p w14:paraId="62FA5458" w14:textId="77777777" w:rsidR="000756BF" w:rsidRPr="0011461A" w:rsidRDefault="000756BF" w:rsidP="000756BF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47"/>
        <w:gridCol w:w="5103"/>
      </w:tblGrid>
      <w:tr w:rsidR="00E40DCC" w:rsidRPr="000756BF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0756BF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ACTIVIDADES DEL PLAN DE PRÁCTICAS</w:t>
            </w:r>
          </w:p>
        </w:tc>
      </w:tr>
      <w:tr w:rsidR="00104D6C" w:rsidRPr="000756BF" w14:paraId="75F4BDCD" w14:textId="77777777" w:rsidTr="00AF5074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0756BF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UNIDAD ACADEMICA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6D835568" w14:textId="35E7220C" w:rsidR="00104D6C" w:rsidRPr="000756BF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RESULTADOS DE APRENDIZAJE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6270672C" w14:textId="77777777" w:rsidR="00104D6C" w:rsidRPr="000756BF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TAREAS A REALIZAR</w:t>
            </w:r>
          </w:p>
        </w:tc>
      </w:tr>
      <w:tr w:rsidR="00924BF3" w:rsidRPr="000756BF" w14:paraId="0ED5A8F0" w14:textId="77777777" w:rsidTr="00AF5074">
        <w:trPr>
          <w:trHeight w:val="1667"/>
        </w:trPr>
        <w:tc>
          <w:tcPr>
            <w:tcW w:w="2269" w:type="dxa"/>
            <w:vMerge w:val="restart"/>
            <w:vAlign w:val="center"/>
          </w:tcPr>
          <w:p w14:paraId="492253BD" w14:textId="38A4FE72" w:rsidR="00924BF3" w:rsidRPr="000756BF" w:rsidRDefault="00924BF3" w:rsidP="00072CA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Cs/>
                <w:color w:val="000000" w:themeColor="text1"/>
                <w:sz w:val="18"/>
                <w:szCs w:val="18"/>
              </w:rPr>
              <w:t>ENFERMERÍA DEL PACIENTE CRÓNICO</w:t>
            </w:r>
          </w:p>
        </w:tc>
        <w:tc>
          <w:tcPr>
            <w:tcW w:w="3147" w:type="dxa"/>
            <w:vMerge w:val="restart"/>
            <w:vAlign w:val="center"/>
          </w:tcPr>
          <w:p w14:paraId="4C0E7723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FBC0C9A" w14:textId="7C2F673F" w:rsidR="00924BF3" w:rsidRPr="000756BF" w:rsidRDefault="00924BF3" w:rsidP="00AF507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Aplicar los fundamentos y procedimientos de enfermería dirigidos específicamente a individuos que padecen enfermedades crónicas. Este enfoque educativo busca dotar a los estudiantes de enfermería la capacidad de abordar las complejidades y retos </w:t>
            </w:r>
            <w:r w:rsidR="00E00D1A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asociados según las necesidades individuales de cada paciente donde requieran cuidados continuos. </w:t>
            </w:r>
          </w:p>
          <w:p w14:paraId="44F353A6" w14:textId="5408553A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F2C3C85" w14:textId="7D323DE0" w:rsidR="00E00D1A" w:rsidRPr="000756BF" w:rsidRDefault="00E00D1A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Control y manejo de los signos vitales. </w:t>
            </w:r>
          </w:p>
          <w:p w14:paraId="2EB7C417" w14:textId="208E2820" w:rsidR="00924BF3" w:rsidRPr="000756BF" w:rsidRDefault="005A1AC7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="00924BF3" w:rsidRPr="000756BF">
              <w:rPr>
                <w:rFonts w:cstheme="minorHAnsi"/>
                <w:color w:val="000000" w:themeColor="text1"/>
                <w:sz w:val="18"/>
                <w:szCs w:val="18"/>
              </w:rPr>
              <w:t>álculo del índice de masa corporal.</w:t>
            </w:r>
          </w:p>
          <w:p w14:paraId="46937028" w14:textId="4FEA7521" w:rsidR="00E00D1A" w:rsidRPr="000756BF" w:rsidRDefault="00924BF3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>Valoración del estado de conciencia, mediante la escala de Glasgow</w:t>
            </w:r>
            <w:r w:rsidR="005A1AC7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 y/o AVDI</w:t>
            </w:r>
            <w:r w:rsidR="00E00D1A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, administración de medicamentos. </w:t>
            </w:r>
          </w:p>
        </w:tc>
      </w:tr>
      <w:tr w:rsidR="00924BF3" w:rsidRPr="000756BF" w14:paraId="450F48D8" w14:textId="77777777" w:rsidTr="00AF5074">
        <w:trPr>
          <w:trHeight w:val="2385"/>
        </w:trPr>
        <w:tc>
          <w:tcPr>
            <w:tcW w:w="2269" w:type="dxa"/>
            <w:vMerge/>
            <w:vAlign w:val="center"/>
          </w:tcPr>
          <w:p w14:paraId="5866FC3B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01E746DE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6E0FDD0" w14:textId="42F580F1" w:rsidR="001D4BC0" w:rsidRPr="000756BF" w:rsidRDefault="00924BF3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Vigilancia de pacientes con oxigenoterapia y nebulizaciones. </w:t>
            </w:r>
            <w:r w:rsidR="001D4BC0" w:rsidRPr="000756BF">
              <w:rPr>
                <w:rFonts w:cstheme="minorHAnsi"/>
                <w:sz w:val="18"/>
                <w:szCs w:val="18"/>
              </w:rPr>
              <w:t>Adicional brindar apoyo psicológico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 y ofrecer un espacio seguro para que el paciente exprese sus emociones. </w:t>
            </w:r>
            <w:r w:rsidR="001D4BC0" w:rsidRPr="000756B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4A743F" w14:textId="1E8BF822" w:rsidR="00924BF3" w:rsidRPr="000756BF" w:rsidRDefault="005A1AC7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Aplicación de medidas de higiene y confort al paciente crónico: aseo, desinfección de la unidad, tendido de cama, a</w:t>
            </w:r>
            <w:r w:rsidR="00924BF3" w:rsidRPr="000756BF">
              <w:rPr>
                <w:rFonts w:cstheme="minorHAnsi"/>
                <w:sz w:val="18"/>
                <w:szCs w:val="18"/>
              </w:rPr>
              <w:t>plicación de técnica de baño al paciente encamado</w:t>
            </w:r>
            <w:r w:rsidRPr="000756BF">
              <w:rPr>
                <w:rFonts w:cstheme="minorHAnsi"/>
                <w:sz w:val="18"/>
                <w:szCs w:val="18"/>
              </w:rPr>
              <w:t>, a</w:t>
            </w:r>
            <w:r w:rsidR="00924BF3" w:rsidRPr="000756BF">
              <w:rPr>
                <w:rFonts w:cstheme="minorHAnsi"/>
                <w:sz w:val="18"/>
                <w:szCs w:val="18"/>
              </w:rPr>
              <w:t xml:space="preserve">seo de cavidades y ducha perineal. </w:t>
            </w:r>
          </w:p>
          <w:p w14:paraId="641AF7FF" w14:textId="4E9AF283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Realización de cambios posturales, utilizando correctamente los principios de la mecánica corporal, fomentando la movilidad física </w:t>
            </w:r>
            <w:r w:rsidR="00FE7EE1" w:rsidRPr="000756BF">
              <w:rPr>
                <w:rFonts w:cstheme="minorHAnsi"/>
                <w:sz w:val="18"/>
                <w:szCs w:val="18"/>
              </w:rPr>
              <w:t>en pacientes encamados.</w:t>
            </w:r>
          </w:p>
          <w:p w14:paraId="2096678D" w14:textId="2EBBE075" w:rsidR="00FE7EE1" w:rsidRPr="000756BF" w:rsidRDefault="00FE7EE1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Actividades de prevención en la aparición de úlceras por presión. </w:t>
            </w:r>
          </w:p>
        </w:tc>
      </w:tr>
      <w:tr w:rsidR="00924BF3" w:rsidRPr="000756BF" w14:paraId="4358FCF1" w14:textId="77777777" w:rsidTr="00AF5074">
        <w:trPr>
          <w:trHeight w:val="1262"/>
        </w:trPr>
        <w:tc>
          <w:tcPr>
            <w:tcW w:w="2269" w:type="dxa"/>
            <w:vMerge/>
            <w:vAlign w:val="center"/>
          </w:tcPr>
          <w:p w14:paraId="307C8080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335A7E3A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2C031212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Administración de nutrición enteral, por sonda nasogástrica. </w:t>
            </w:r>
          </w:p>
          <w:p w14:paraId="0CD918B4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Cuidados de enfermería en paciente con ostomías. </w:t>
            </w:r>
          </w:p>
          <w:p w14:paraId="31A934BD" w14:textId="3A2390B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Control y registro de ingesta y eliminación del paciente crónico. </w:t>
            </w:r>
          </w:p>
        </w:tc>
      </w:tr>
      <w:tr w:rsidR="00924BF3" w:rsidRPr="000756BF" w14:paraId="15D2F5AD" w14:textId="77777777" w:rsidTr="00AF5074">
        <w:trPr>
          <w:trHeight w:val="840"/>
        </w:trPr>
        <w:tc>
          <w:tcPr>
            <w:tcW w:w="2269" w:type="dxa"/>
            <w:vMerge/>
            <w:vAlign w:val="center"/>
          </w:tcPr>
          <w:p w14:paraId="1822D17A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0ACAF098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40E8356" w14:textId="10B915C3" w:rsidR="00924BF3" w:rsidRPr="000756BF" w:rsidRDefault="005A1AC7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Aplicación de técnicas de vendaje</w:t>
            </w:r>
            <w:r w:rsidR="00924BF3" w:rsidRPr="000756BF">
              <w:rPr>
                <w:rFonts w:cstheme="minorHAnsi"/>
                <w:sz w:val="18"/>
                <w:szCs w:val="18"/>
              </w:rPr>
              <w:t>.</w:t>
            </w:r>
          </w:p>
          <w:p w14:paraId="0BD13A02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Educación y prevención de las complicaciones de la Diabetes. </w:t>
            </w:r>
          </w:p>
          <w:p w14:paraId="267C9E55" w14:textId="23D0079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 xml:space="preserve">Obtención de muestras para </w:t>
            </w:r>
            <w:r w:rsidR="005A1AC7"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>laboratorio</w:t>
            </w:r>
            <w:r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>.</w:t>
            </w:r>
          </w:p>
        </w:tc>
      </w:tr>
      <w:tr w:rsidR="00924BF3" w:rsidRPr="000756BF" w14:paraId="12ED9964" w14:textId="77777777" w:rsidTr="00AF5074">
        <w:trPr>
          <w:trHeight w:val="1260"/>
        </w:trPr>
        <w:tc>
          <w:tcPr>
            <w:tcW w:w="2269" w:type="dxa"/>
            <w:vMerge/>
            <w:vAlign w:val="center"/>
          </w:tcPr>
          <w:p w14:paraId="6EE67012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19665568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A830A1A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Utilización de prendas de protección y medidas de bioseguridad en el manejo del paciente crónico. </w:t>
            </w:r>
          </w:p>
          <w:p w14:paraId="05E73BCB" w14:textId="1EA5E769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Educación en la utilización de dispositivos de ayuda para la deambulación. 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Así como de heridas y ulceras.  </w:t>
            </w:r>
          </w:p>
        </w:tc>
      </w:tr>
      <w:tr w:rsidR="00924BF3" w:rsidRPr="000756BF" w14:paraId="0088CFC2" w14:textId="77777777" w:rsidTr="00AF5074">
        <w:trPr>
          <w:trHeight w:val="1122"/>
        </w:trPr>
        <w:tc>
          <w:tcPr>
            <w:tcW w:w="2269" w:type="dxa"/>
            <w:vMerge/>
            <w:vAlign w:val="center"/>
          </w:tcPr>
          <w:p w14:paraId="2D106784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695FFC02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7239A08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Aplicación de planes educativos en la prevención de enfermedades crónicas, al paciente y la familia. </w:t>
            </w:r>
          </w:p>
          <w:p w14:paraId="2253B664" w14:textId="7AE16841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Educació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n </w:t>
            </w:r>
            <w:r w:rsidRPr="000756BF">
              <w:rPr>
                <w:rFonts w:cstheme="minorHAnsi"/>
                <w:sz w:val="18"/>
                <w:szCs w:val="18"/>
              </w:rPr>
              <w:t xml:space="preserve">sobre el manejo domiciliario al paciente crónico. </w:t>
            </w:r>
          </w:p>
        </w:tc>
      </w:tr>
    </w:tbl>
    <w:p w14:paraId="02B913E5" w14:textId="77777777" w:rsidR="00E40DCC" w:rsidRPr="000756BF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0756BF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0756BF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SISTEMA DE EVALUACIÓN</w:t>
            </w:r>
          </w:p>
        </w:tc>
      </w:tr>
      <w:tr w:rsidR="0011461A" w:rsidRPr="000756BF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Pr="000756BF" w:rsidRDefault="00365ACF" w:rsidP="003B6C4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La evaluación de prácticas preprofesionales </w:t>
            </w:r>
            <w:r w:rsidR="00F150E2" w:rsidRPr="000756BF">
              <w:rPr>
                <w:rFonts w:cstheme="minorHAnsi"/>
                <w:sz w:val="18"/>
                <w:szCs w:val="18"/>
              </w:rPr>
              <w:t xml:space="preserve">tiene un valor cuantitativo con un peso de un 50% otorgado por el tutor </w:t>
            </w:r>
            <w:r w:rsidR="003B6C4F" w:rsidRPr="000756BF">
              <w:rPr>
                <w:rFonts w:cstheme="minorHAnsi"/>
                <w:sz w:val="18"/>
                <w:szCs w:val="18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0756BF" w:rsidRDefault="003B6C4F" w:rsidP="003B6C4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3B6BFB1" w14:textId="2A77D518" w:rsidR="0011461A" w:rsidRPr="000756BF" w:rsidRDefault="003B6C4F" w:rsidP="003B6C4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La rúbrica de evaluación </w:t>
            </w:r>
            <w:r w:rsidR="007952AA" w:rsidRPr="000756BF">
              <w:rPr>
                <w:rFonts w:cstheme="minorHAnsi"/>
                <w:sz w:val="18"/>
                <w:szCs w:val="18"/>
              </w:rPr>
              <w:t xml:space="preserve">se encuentra </w:t>
            </w:r>
            <w:r w:rsidRPr="000756BF">
              <w:rPr>
                <w:rFonts w:cstheme="minorHAnsi"/>
                <w:sz w:val="18"/>
                <w:szCs w:val="18"/>
              </w:rPr>
              <w:t xml:space="preserve">en el documento de evaluación de práctica </w:t>
            </w:r>
            <w:r w:rsidR="000A6AC0" w:rsidRPr="000756BF">
              <w:rPr>
                <w:rFonts w:cstheme="minorHAnsi"/>
                <w:sz w:val="18"/>
                <w:szCs w:val="18"/>
              </w:rPr>
              <w:t>laboral.</w:t>
            </w:r>
          </w:p>
          <w:p w14:paraId="056292FE" w14:textId="6A6F1CF4" w:rsidR="007952AA" w:rsidRPr="000756BF" w:rsidRDefault="007952AA" w:rsidP="003B6C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68487A7" w14:textId="77777777" w:rsidR="00FE77B4" w:rsidRPr="000756BF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2554C7C5" w14:textId="126CEA24" w:rsidR="00FE77B4" w:rsidRPr="000756BF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775F3407" w14:textId="1A5BDF4A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5191DF57" w14:textId="6431F50E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6B92FBDD" w14:textId="77777777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0756BF" w14:paraId="4CF896D2" w14:textId="77777777" w:rsidTr="00326FE8">
        <w:tc>
          <w:tcPr>
            <w:tcW w:w="3794" w:type="dxa"/>
          </w:tcPr>
          <w:p w14:paraId="40808996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___________________________</w:t>
            </w:r>
          </w:p>
        </w:tc>
      </w:tr>
      <w:tr w:rsidR="00FE77B4" w:rsidRPr="000756BF" w14:paraId="1FC5E6C6" w14:textId="77777777" w:rsidTr="00326FE8">
        <w:tc>
          <w:tcPr>
            <w:tcW w:w="3794" w:type="dxa"/>
          </w:tcPr>
          <w:p w14:paraId="6D5D5E01" w14:textId="72B9103C" w:rsidR="00FE77B4" w:rsidRPr="000756BF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0756BF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TUTOR </w:t>
            </w:r>
            <w:r w:rsidR="00993B0A"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0756BF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</w:t>
            </w:r>
          </w:p>
        </w:tc>
      </w:tr>
      <w:tr w:rsidR="00FE77B4" w:rsidRPr="000756BF" w14:paraId="38A874A5" w14:textId="77777777" w:rsidTr="00326FE8">
        <w:tc>
          <w:tcPr>
            <w:tcW w:w="3794" w:type="dxa"/>
          </w:tcPr>
          <w:p w14:paraId="06330157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</w:tr>
    </w:tbl>
    <w:p w14:paraId="521B9088" w14:textId="77777777" w:rsidR="00FE77B4" w:rsidRPr="000756BF" w:rsidRDefault="00FE77B4">
      <w:pPr>
        <w:rPr>
          <w:rFonts w:cstheme="minorHAnsi"/>
          <w:sz w:val="18"/>
          <w:szCs w:val="18"/>
        </w:rPr>
      </w:pPr>
    </w:p>
    <w:sectPr w:rsidR="00FE77B4" w:rsidRPr="000756BF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628C" w14:textId="77777777" w:rsidR="00D00977" w:rsidRDefault="00D00977" w:rsidP="00E40DCC">
      <w:pPr>
        <w:spacing w:after="0" w:line="240" w:lineRule="auto"/>
      </w:pPr>
      <w:r>
        <w:separator/>
      </w:r>
    </w:p>
  </w:endnote>
  <w:endnote w:type="continuationSeparator" w:id="0">
    <w:p w14:paraId="1DCF4AD0" w14:textId="77777777" w:rsidR="00D00977" w:rsidRDefault="00D0097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FBF61" w14:textId="77777777" w:rsidR="00D00977" w:rsidRDefault="00D00977" w:rsidP="00E40DCC">
      <w:pPr>
        <w:spacing w:after="0" w:line="240" w:lineRule="auto"/>
      </w:pPr>
      <w:r>
        <w:separator/>
      </w:r>
    </w:p>
  </w:footnote>
  <w:footnote w:type="continuationSeparator" w:id="0">
    <w:p w14:paraId="6273A512" w14:textId="77777777" w:rsidR="00D00977" w:rsidRDefault="00D0097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AF507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D1E98"/>
    <w:multiLevelType w:val="hybridMultilevel"/>
    <w:tmpl w:val="CC963FC2"/>
    <w:lvl w:ilvl="0" w:tplc="A7C6D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9AE"/>
    <w:multiLevelType w:val="hybridMultilevel"/>
    <w:tmpl w:val="5C745C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756BF"/>
    <w:rsid w:val="000A6AC0"/>
    <w:rsid w:val="000F7E3E"/>
    <w:rsid w:val="00104D6C"/>
    <w:rsid w:val="00111C3E"/>
    <w:rsid w:val="001133ED"/>
    <w:rsid w:val="0011461A"/>
    <w:rsid w:val="00144A54"/>
    <w:rsid w:val="001D4BC0"/>
    <w:rsid w:val="00207F98"/>
    <w:rsid w:val="002447A5"/>
    <w:rsid w:val="002A12AF"/>
    <w:rsid w:val="002C59F2"/>
    <w:rsid w:val="002F3007"/>
    <w:rsid w:val="003248B9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A1AC7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60370"/>
    <w:rsid w:val="007851D6"/>
    <w:rsid w:val="007952AA"/>
    <w:rsid w:val="007C3ADF"/>
    <w:rsid w:val="008260D4"/>
    <w:rsid w:val="008276D4"/>
    <w:rsid w:val="008A3D2A"/>
    <w:rsid w:val="008C7114"/>
    <w:rsid w:val="008D1C26"/>
    <w:rsid w:val="00924BF3"/>
    <w:rsid w:val="00961074"/>
    <w:rsid w:val="009760E6"/>
    <w:rsid w:val="00993B0A"/>
    <w:rsid w:val="009E3D8A"/>
    <w:rsid w:val="00AF5074"/>
    <w:rsid w:val="00B03F4F"/>
    <w:rsid w:val="00B52DA3"/>
    <w:rsid w:val="00B71E67"/>
    <w:rsid w:val="00B81112"/>
    <w:rsid w:val="00C01A29"/>
    <w:rsid w:val="00C45272"/>
    <w:rsid w:val="00CC0395"/>
    <w:rsid w:val="00CD5DB3"/>
    <w:rsid w:val="00D00977"/>
    <w:rsid w:val="00D34BF7"/>
    <w:rsid w:val="00D72A01"/>
    <w:rsid w:val="00D86851"/>
    <w:rsid w:val="00D957A1"/>
    <w:rsid w:val="00DA2AA3"/>
    <w:rsid w:val="00DC72F6"/>
    <w:rsid w:val="00DE2A40"/>
    <w:rsid w:val="00E00D1A"/>
    <w:rsid w:val="00E16A4C"/>
    <w:rsid w:val="00E40DCC"/>
    <w:rsid w:val="00E948B5"/>
    <w:rsid w:val="00EB0336"/>
    <w:rsid w:val="00EC1EDC"/>
    <w:rsid w:val="00EE1FC0"/>
    <w:rsid w:val="00F150E2"/>
    <w:rsid w:val="00F237C4"/>
    <w:rsid w:val="00F45DA6"/>
    <w:rsid w:val="00FB254E"/>
    <w:rsid w:val="00FB57D0"/>
    <w:rsid w:val="00FE77B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60370"/>
    <w:pPr>
      <w:ind w:left="720"/>
      <w:contextualSpacing/>
    </w:pPr>
  </w:style>
  <w:style w:type="paragraph" w:styleId="Revisin">
    <w:name w:val="Revision"/>
    <w:hidden/>
    <w:uiPriority w:val="99"/>
    <w:semiHidden/>
    <w:rsid w:val="00144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C60-6A4D-494C-9E5E-94C6E1D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4</cp:revision>
  <cp:lastPrinted>2024-10-02T19:38:00Z</cp:lastPrinted>
  <dcterms:created xsi:type="dcterms:W3CDTF">2024-10-02T21:21:00Z</dcterms:created>
  <dcterms:modified xsi:type="dcterms:W3CDTF">2024-10-05T13:16:00Z</dcterms:modified>
</cp:coreProperties>
</file>